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Tutti gli studenti dei Corsi di Laurea in Archeologia e in Scienze Archeologiche interessati a conseguire l'attestato di superamento del corso sulla sicurezza nei cantieri archeologici sono invitati a seguire scrupolosamente la seguente procedura: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1)Sostenere il modulo di formazione generale sulla sicurezza, collegandosi al portale </w:t>
      </w:r>
      <w:proofErr w:type="spellStart"/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elearning</w:t>
      </w:r>
      <w:proofErr w:type="spellEnd"/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 unipd </w:t>
      </w:r>
      <w:hyperlink r:id="rId4" w:history="1">
        <w:r w:rsidR="00A354B7" w:rsidRPr="0064737E">
          <w:rPr>
            <w:rStyle w:val="Collegamentoipertestuale"/>
            <w:rFonts w:ascii="Open Sans" w:hAnsi="Open Sans" w:cs="Times New Roman"/>
            <w:sz w:val="21"/>
            <w:szCs w:val="21"/>
            <w:lang w:eastAsia="it-IT"/>
          </w:rPr>
          <w:t>https://elearning.unipd.it/formazione/</w:t>
        </w:r>
      </w:hyperlink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 , cliccare su </w:t>
      </w:r>
      <w:r w:rsidR="00A354B7">
        <w:rPr>
          <w:rFonts w:ascii="Open Sans" w:hAnsi="Open Sans" w:cs="Times New Roman"/>
          <w:color w:val="666666"/>
          <w:sz w:val="21"/>
          <w:szCs w:val="21"/>
          <w:lang w:eastAsia="it-IT"/>
        </w:rPr>
        <w:t>Area Sicurezza</w:t>
      </w: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 &gt; </w:t>
      </w:r>
      <w:r w:rsidR="00A354B7">
        <w:rPr>
          <w:rFonts w:ascii="Open Sans" w:hAnsi="Open Sans" w:cs="Times New Roman"/>
          <w:color w:val="666666"/>
          <w:sz w:val="21"/>
          <w:szCs w:val="21"/>
          <w:lang w:eastAsia="it-IT"/>
        </w:rPr>
        <w:t>FORMAZIONE GENERALE</w:t>
      </w: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 &gt; </w:t>
      </w:r>
      <w:r w:rsidR="00A354B7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CORSO BASE SULLA SICUREZZA: “FORMAZIONE GENERALE” (Base 4h) &gt; </w:t>
      </w: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approvazione scheda programmatica &gt; </w:t>
      </w:r>
      <w:r w:rsidR="00F0575B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iscrivimi in questo corso &gt; iscrivimi &gt; </w:t>
      </w:r>
      <w:bookmarkStart w:id="0" w:name="_GoBack"/>
      <w:bookmarkEnd w:id="0"/>
      <w:proofErr w:type="spellStart"/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flaggare</w:t>
      </w:r>
      <w:proofErr w:type="spellEnd"/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 Approvato &gt; Salva la mia scelta.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Al termine della prova ricordarsi di stampare l'attestato.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PER CHI NON FOSSE IN POSSESSO DI CREDENZIALI SSO SI PREGA DI RIVOLGERSI ALLA SEGRETERIA DIDATTICA (</w:t>
      </w:r>
      <w:hyperlink r:id="rId5" w:history="1">
        <w:r w:rsidRPr="00A33551">
          <w:rPr>
            <w:rFonts w:ascii="Open Sans" w:hAnsi="Open Sans" w:cs="Times New Roman"/>
            <w:color w:val="89000C"/>
            <w:sz w:val="21"/>
            <w:szCs w:val="21"/>
            <w:lang w:eastAsia="it-IT"/>
          </w:rPr>
          <w:t>michela.milanato@unipd.it</w:t>
        </w:r>
      </w:hyperlink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)</w:t>
      </w:r>
    </w:p>
    <w:p w:rsidR="007F423A" w:rsidRPr="00A33551" w:rsidRDefault="007F423A" w:rsidP="007F423A">
      <w:pPr>
        <w:shd w:val="clear" w:color="auto" w:fill="FFFFFF"/>
        <w:rPr>
          <w:rFonts w:ascii="Open Sans" w:eastAsia="Times New Roman" w:hAnsi="Open Sans" w:cs="Times New Roman"/>
          <w:color w:val="666666"/>
          <w:sz w:val="21"/>
          <w:szCs w:val="21"/>
          <w:lang w:eastAsia="it-IT"/>
        </w:rPr>
      </w:pP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2) Seguire in aula la parte specifica del corso per la sicurezza dedicata alle attività di scavo archeologico.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A questo proposito, per tutti gli studenti che avranno superato il modulo di formazione generale sulla sicurezza, il Dipartimento dei Beni Culturali organizza un corso specifico sulla sicurezza nei ca</w:t>
      </w:r>
      <w:r>
        <w:rPr>
          <w:rFonts w:ascii="Open Sans" w:hAnsi="Open Sans" w:cs="Times New Roman"/>
          <w:color w:val="666666"/>
          <w:sz w:val="21"/>
          <w:szCs w:val="21"/>
          <w:lang w:eastAsia="it-IT"/>
        </w:rPr>
        <w:t xml:space="preserve">ntieri archeologici il giorno </w:t>
      </w:r>
      <w:r>
        <w:rPr>
          <w:rFonts w:ascii="Open Sans" w:hAnsi="Open Sans" w:cs="Times New Roman"/>
          <w:b/>
          <w:color w:val="666666"/>
          <w:sz w:val="21"/>
          <w:szCs w:val="21"/>
          <w:lang w:eastAsia="it-IT"/>
        </w:rPr>
        <w:t xml:space="preserve">24 </w:t>
      </w:r>
      <w:proofErr w:type="gramStart"/>
      <w:r>
        <w:rPr>
          <w:rFonts w:ascii="Open Sans" w:hAnsi="Open Sans" w:cs="Times New Roman"/>
          <w:b/>
          <w:color w:val="666666"/>
          <w:sz w:val="21"/>
          <w:szCs w:val="21"/>
          <w:lang w:eastAsia="it-IT"/>
        </w:rPr>
        <w:t>Novembre</w:t>
      </w:r>
      <w:proofErr w:type="gramEnd"/>
      <w:r w:rsidRPr="009327F7">
        <w:rPr>
          <w:rFonts w:ascii="Open Sans" w:hAnsi="Open Sans" w:cs="Times New Roman"/>
          <w:b/>
          <w:color w:val="666666"/>
          <w:sz w:val="21"/>
          <w:szCs w:val="21"/>
          <w:lang w:eastAsia="it-IT"/>
        </w:rPr>
        <w:t xml:space="preserve"> 2018 alle ore 9.00 presso l'aula N del Liviano.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Per partecipare gli studenti dovranno esibire l'attestato di superamento del modulo di formazione generale.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Si ricorda che l'attestato di superamento del corso sulla sicurezza nei cantieri archeologici è requisito imprescindibile per la partecipazione agli scavi dell’Università di Padova ed è richiesto anche per partecipare a scavi archeologici organizzati da altri Atenei.</w:t>
      </w:r>
    </w:p>
    <w:p w:rsidR="007F423A" w:rsidRPr="00A33551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Si ricorda inoltre che per gli studenti già in possesso di attestato relativo a corsi sulla sicurezza effettuati gli anni precedenti, non è necessario ripetere il corso.</w:t>
      </w:r>
    </w:p>
    <w:p w:rsidR="007F423A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color w:val="666666"/>
          <w:sz w:val="21"/>
          <w:szCs w:val="21"/>
          <w:lang w:eastAsia="it-IT"/>
        </w:rPr>
      </w:pPr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Per ogni informazione sui corsi sulla sicurezza si prega di rivolgersi alla Segreteria Didattica: </w:t>
      </w:r>
      <w:hyperlink r:id="rId6" w:history="1">
        <w:r w:rsidRPr="008C5513">
          <w:rPr>
            <w:rStyle w:val="Collegamentoipertestuale"/>
            <w:rFonts w:ascii="Open Sans" w:hAnsi="Open Sans" w:cs="Times New Roman"/>
            <w:sz w:val="21"/>
            <w:szCs w:val="21"/>
            <w:lang w:eastAsia="it-IT"/>
          </w:rPr>
          <w:t>michela.milanato@unipd.it</w:t>
        </w:r>
      </w:hyperlink>
      <w:r w:rsidRPr="00A33551">
        <w:rPr>
          <w:rFonts w:ascii="Open Sans" w:hAnsi="Open Sans" w:cs="Times New Roman"/>
          <w:color w:val="666666"/>
          <w:sz w:val="21"/>
          <w:szCs w:val="21"/>
          <w:lang w:eastAsia="it-IT"/>
        </w:rPr>
        <w:t>.</w:t>
      </w:r>
    </w:p>
    <w:p w:rsidR="007F423A" w:rsidRPr="007F423A" w:rsidRDefault="007F423A" w:rsidP="007F423A">
      <w:pPr>
        <w:shd w:val="clear" w:color="auto" w:fill="FFFFFF"/>
        <w:spacing w:after="150" w:line="375" w:lineRule="atLeast"/>
        <w:rPr>
          <w:rFonts w:ascii="Open Sans" w:hAnsi="Open Sans" w:cs="Times New Roman" w:hint="eastAsia"/>
          <w:b/>
          <w:color w:val="666666"/>
          <w:sz w:val="21"/>
          <w:szCs w:val="21"/>
          <w:lang w:eastAsia="it-IT"/>
        </w:rPr>
      </w:pPr>
      <w:r w:rsidRPr="007F423A">
        <w:rPr>
          <w:rFonts w:ascii="Open Sans" w:hAnsi="Open Sans" w:cs="Times New Roman"/>
          <w:b/>
          <w:color w:val="666666"/>
          <w:sz w:val="21"/>
          <w:szCs w:val="21"/>
          <w:lang w:eastAsia="it-IT"/>
        </w:rPr>
        <w:t xml:space="preserve">Iscrizione obbligatoria tramite </w:t>
      </w:r>
      <w:proofErr w:type="spellStart"/>
      <w:proofErr w:type="gramStart"/>
      <w:r w:rsidRPr="007F423A">
        <w:rPr>
          <w:rFonts w:ascii="Open Sans" w:hAnsi="Open Sans" w:cs="Times New Roman"/>
          <w:b/>
          <w:color w:val="666666"/>
          <w:sz w:val="21"/>
          <w:szCs w:val="21"/>
          <w:lang w:eastAsia="it-IT"/>
        </w:rPr>
        <w:t>e.mail</w:t>
      </w:r>
      <w:proofErr w:type="spellEnd"/>
      <w:proofErr w:type="gramEnd"/>
      <w:r w:rsidRPr="007F423A">
        <w:rPr>
          <w:rFonts w:ascii="Open Sans" w:hAnsi="Open Sans" w:cs="Times New Roman"/>
          <w:b/>
          <w:color w:val="666666"/>
          <w:sz w:val="21"/>
          <w:szCs w:val="21"/>
          <w:lang w:eastAsia="it-IT"/>
        </w:rPr>
        <w:t xml:space="preserve"> alla segreteria didattica </w:t>
      </w:r>
    </w:p>
    <w:p w:rsidR="00DB68DD" w:rsidRDefault="00F0575B"/>
    <w:sectPr w:rsidR="00DB68DD" w:rsidSect="00B61A9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A"/>
    <w:rsid w:val="00581708"/>
    <w:rsid w:val="00721A32"/>
    <w:rsid w:val="007F423A"/>
    <w:rsid w:val="00A354B7"/>
    <w:rsid w:val="00B61A90"/>
    <w:rsid w:val="00C17A79"/>
    <w:rsid w:val="00F057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2FF35"/>
  <w15:docId w15:val="{D9D696E4-31F3-4791-A934-F7610942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2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a.milanato@unipd.it" TargetMode="External"/><Relationship Id="rId5" Type="http://schemas.openxmlformats.org/officeDocument/2006/relationships/hyperlink" Target="mailto:michela.milanato@unipd.it" TargetMode="External"/><Relationship Id="rId4" Type="http://schemas.openxmlformats.org/officeDocument/2006/relationships/hyperlink" Target="https://elearning.unipd.it/form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Milanato</dc:creator>
  <cp:keywords/>
  <dc:description/>
  <cp:lastModifiedBy>Siscaro Floriana</cp:lastModifiedBy>
  <cp:revision>2</cp:revision>
  <dcterms:created xsi:type="dcterms:W3CDTF">2018-10-02T13:01:00Z</dcterms:created>
  <dcterms:modified xsi:type="dcterms:W3CDTF">2018-10-02T13:01:00Z</dcterms:modified>
</cp:coreProperties>
</file>